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AC" w:rsidRPr="00897FAC" w:rsidRDefault="00897FAC" w:rsidP="00897FAC">
      <w:pPr>
        <w:spacing w:line="360" w:lineRule="auto"/>
        <w:rPr>
          <w:rFonts w:ascii="Georgia" w:hAnsi="Georgia"/>
          <w:b/>
          <w:color w:val="000000"/>
          <w:sz w:val="32"/>
          <w:szCs w:val="26"/>
        </w:rPr>
      </w:pPr>
      <w:r w:rsidRPr="00897FAC">
        <w:rPr>
          <w:rFonts w:ascii="Georgia" w:hAnsi="Georgia"/>
          <w:b/>
          <w:noProof/>
          <w:color w:val="000000"/>
          <w:sz w:val="32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12793" cy="2315688"/>
            <wp:effectExtent l="19050" t="0" r="1757" b="0"/>
            <wp:wrapSquare wrapText="bothSides"/>
            <wp:docPr id="1" name="Picture 1" descr="C:\Users\Rizky\Downloads\630130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zky\Downloads\6301304_or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93" cy="231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97FAC">
        <w:rPr>
          <w:rFonts w:ascii="Georgia" w:hAnsi="Georgia"/>
          <w:b/>
          <w:color w:val="000000"/>
          <w:sz w:val="32"/>
          <w:szCs w:val="26"/>
        </w:rPr>
        <w:t>Pencemaran</w:t>
      </w:r>
      <w:proofErr w:type="spellEnd"/>
      <w:r w:rsidRPr="00897FAC">
        <w:rPr>
          <w:rFonts w:ascii="Georgia" w:hAnsi="Georgia"/>
          <w:b/>
          <w:color w:val="000000"/>
          <w:sz w:val="32"/>
          <w:szCs w:val="26"/>
        </w:rPr>
        <w:t xml:space="preserve"> </w:t>
      </w:r>
      <w:proofErr w:type="spellStart"/>
      <w:r w:rsidRPr="00897FAC">
        <w:rPr>
          <w:rFonts w:ascii="Georgia" w:hAnsi="Georgia"/>
          <w:b/>
          <w:color w:val="000000"/>
          <w:sz w:val="32"/>
          <w:szCs w:val="26"/>
        </w:rPr>
        <w:t>Lingkungan</w:t>
      </w:r>
      <w:proofErr w:type="spellEnd"/>
      <w:r w:rsidRPr="00897FAC">
        <w:rPr>
          <w:rFonts w:ascii="Georgia" w:hAnsi="Georgia"/>
          <w:b/>
          <w:color w:val="000000"/>
          <w:sz w:val="32"/>
          <w:szCs w:val="26"/>
        </w:rPr>
        <w:t xml:space="preserve"> </w:t>
      </w:r>
    </w:p>
    <w:p w:rsidR="00770531" w:rsidRDefault="00897FAC" w:rsidP="00897FAC">
      <w:pPr>
        <w:spacing w:line="360" w:lineRule="auto"/>
        <w:rPr>
          <w:rFonts w:ascii="Georgia" w:hAnsi="Georgia"/>
          <w:color w:val="000000"/>
          <w:sz w:val="26"/>
          <w:szCs w:val="26"/>
        </w:rPr>
      </w:pPr>
      <w:proofErr w:type="spellStart"/>
      <w:r>
        <w:rPr>
          <w:rFonts w:ascii="Georgia" w:hAnsi="Georgia"/>
          <w:color w:val="000000"/>
          <w:sz w:val="26"/>
          <w:szCs w:val="26"/>
        </w:rPr>
        <w:t>Polusi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atau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pencemaran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adalah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masuknya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atau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dimasukkannya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makhluk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hidup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zat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energi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dan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atau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komponen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lain </w:t>
      </w:r>
      <w:proofErr w:type="spellStart"/>
      <w:r>
        <w:rPr>
          <w:rFonts w:ascii="Georgia" w:hAnsi="Georgia"/>
          <w:color w:val="000000"/>
          <w:sz w:val="26"/>
          <w:szCs w:val="26"/>
        </w:rPr>
        <w:t>ke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dalam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atau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berubahnya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tatanan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oleh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kegiatan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manusia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atau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oleh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proses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alam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sehingga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kualitas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turun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sampai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ke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tingkat</w:t>
      </w:r>
      <w:proofErr w:type="spellEnd"/>
      <w:proofErr w:type="gramStart"/>
      <w:r>
        <w:rPr>
          <w:rFonts w:ascii="Georgia" w:hAnsi="Georgia"/>
          <w:color w:val="000000"/>
          <w:sz w:val="26"/>
          <w:szCs w:val="26"/>
        </w:rPr>
        <w:t xml:space="preserve">  </w:t>
      </w:r>
      <w:proofErr w:type="spellStart"/>
      <w:r>
        <w:rPr>
          <w:rFonts w:ascii="Georgia" w:hAnsi="Georgia"/>
          <w:color w:val="000000"/>
          <w:sz w:val="26"/>
          <w:szCs w:val="26"/>
        </w:rPr>
        <w:t>tertentu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menyebabkan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menjadi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kurang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atau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tidak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dapat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berfungsi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lagi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sesuai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dengan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peruntukannya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(</w:t>
      </w:r>
      <w:proofErr w:type="spellStart"/>
      <w:r>
        <w:rPr>
          <w:rFonts w:ascii="Georgia" w:hAnsi="Georgia"/>
          <w:color w:val="000000"/>
          <w:sz w:val="26"/>
          <w:szCs w:val="26"/>
        </w:rPr>
        <w:t>Undang-undang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Pokok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Pengelolaan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Hidup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No. 4 </w:t>
      </w:r>
      <w:proofErr w:type="spellStart"/>
      <w:r>
        <w:rPr>
          <w:rFonts w:ascii="Georgia" w:hAnsi="Georgia"/>
          <w:color w:val="000000"/>
          <w:sz w:val="26"/>
          <w:szCs w:val="26"/>
        </w:rPr>
        <w:t>Tahun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1982).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Zat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atau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bahan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dapat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mengakibatkan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pencemaran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disebut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polutan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Syarat-syarat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suatu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zat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disebut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polutan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bila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keberadaannya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dapat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menyebabkan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kerugian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terhadap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makhluk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hidup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Contohnya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karbon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dioksida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dengan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kadar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0,033% </w:t>
      </w:r>
      <w:proofErr w:type="spellStart"/>
      <w:r>
        <w:rPr>
          <w:rFonts w:ascii="Georgia" w:hAnsi="Georgia"/>
          <w:color w:val="000000"/>
          <w:sz w:val="26"/>
          <w:szCs w:val="26"/>
        </w:rPr>
        <w:t>di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udara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berfaedah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bagi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tumbuhan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tetapi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bila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lebih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tinggi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dari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0,033% </w:t>
      </w:r>
      <w:proofErr w:type="spellStart"/>
      <w:r>
        <w:rPr>
          <w:rFonts w:ascii="Georgia" w:hAnsi="Georgia"/>
          <w:color w:val="000000"/>
          <w:sz w:val="26"/>
          <w:szCs w:val="26"/>
        </w:rPr>
        <w:t>dapat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rnemberikan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efek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merusak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</w:p>
    <w:p w:rsidR="00897FAC" w:rsidRDefault="00897FAC" w:rsidP="00897FAC">
      <w:pPr>
        <w:spacing w:line="360" w:lineRule="auto"/>
      </w:pPr>
      <w:proofErr w:type="spellStart"/>
      <w:r>
        <w:rPr>
          <w:rFonts w:ascii="Georgia" w:hAnsi="Georgia"/>
          <w:color w:val="000000"/>
          <w:sz w:val="26"/>
          <w:szCs w:val="26"/>
        </w:rPr>
        <w:t>Suatu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zat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dapat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disebut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polutan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apabila</w:t>
      </w:r>
      <w:proofErr w:type="spellEnd"/>
      <w:proofErr w:type="gramStart"/>
      <w:r>
        <w:rPr>
          <w:rFonts w:ascii="Georgia" w:hAnsi="Georgia"/>
          <w:color w:val="000000"/>
          <w:sz w:val="26"/>
          <w:szCs w:val="26"/>
        </w:rPr>
        <w:t>:</w:t>
      </w:r>
      <w:proofErr w:type="gramEnd"/>
      <w:r>
        <w:rPr>
          <w:rFonts w:ascii="Georgia" w:hAnsi="Georgia"/>
          <w:color w:val="000000"/>
          <w:sz w:val="26"/>
          <w:szCs w:val="26"/>
        </w:rPr>
        <w:br/>
        <w:t xml:space="preserve">1. </w:t>
      </w:r>
      <w:proofErr w:type="spellStart"/>
      <w:r>
        <w:rPr>
          <w:rFonts w:ascii="Georgia" w:hAnsi="Georgia"/>
          <w:color w:val="000000"/>
          <w:sz w:val="26"/>
          <w:szCs w:val="26"/>
        </w:rPr>
        <w:t>jumlahnya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melebihi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jumlah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normal</w:t>
      </w:r>
      <w:r>
        <w:rPr>
          <w:rFonts w:ascii="Georgia" w:hAnsi="Georgia"/>
          <w:color w:val="000000"/>
          <w:sz w:val="26"/>
          <w:szCs w:val="26"/>
        </w:rPr>
        <w:br/>
        <w:t xml:space="preserve">2.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berada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pada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waktu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tidak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tepat</w:t>
      </w:r>
      <w:proofErr w:type="spellEnd"/>
      <w:r>
        <w:rPr>
          <w:rFonts w:ascii="Georgia" w:hAnsi="Georgia"/>
          <w:color w:val="000000"/>
          <w:sz w:val="26"/>
          <w:szCs w:val="26"/>
        </w:rPr>
        <w:br/>
        <w:t xml:space="preserve">3.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berada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pada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tempat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tidak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tepat</w:t>
      </w:r>
      <w:proofErr w:type="spellEnd"/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</w:r>
      <w:proofErr w:type="spellStart"/>
      <w:r>
        <w:rPr>
          <w:rFonts w:ascii="Georgia" w:hAnsi="Georgia"/>
          <w:color w:val="000000"/>
          <w:sz w:val="26"/>
          <w:szCs w:val="26"/>
        </w:rPr>
        <w:t>Sifat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polutan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adalah</w:t>
      </w:r>
      <w:proofErr w:type="spellEnd"/>
      <w:r>
        <w:rPr>
          <w:rFonts w:ascii="Georgia" w:hAnsi="Georgia"/>
          <w:color w:val="000000"/>
          <w:sz w:val="26"/>
          <w:szCs w:val="26"/>
        </w:rPr>
        <w:t>:</w:t>
      </w:r>
      <w:r>
        <w:rPr>
          <w:rFonts w:ascii="Georgia" w:hAnsi="Georgia"/>
          <w:color w:val="000000"/>
          <w:sz w:val="26"/>
          <w:szCs w:val="26"/>
        </w:rPr>
        <w:br/>
        <w:t xml:space="preserve">1. </w:t>
      </w:r>
      <w:proofErr w:type="spellStart"/>
      <w:r>
        <w:rPr>
          <w:rFonts w:ascii="Georgia" w:hAnsi="Georgia"/>
          <w:color w:val="000000"/>
          <w:sz w:val="26"/>
          <w:szCs w:val="26"/>
        </w:rPr>
        <w:t>merusak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untuk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sementara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tetapi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bila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telah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bereaksi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dengan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zat</w:t>
      </w:r>
      <w:proofErr w:type="spellEnd"/>
      <w:r>
        <w:rPr>
          <w:rFonts w:ascii="Georgia" w:hAnsi="Georgia"/>
          <w:color w:val="000000"/>
          <w:sz w:val="26"/>
          <w:szCs w:val="26"/>
        </w:rPr>
        <w:br/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tidak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merusak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lagi</w:t>
      </w:r>
      <w:proofErr w:type="spellEnd"/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  <w:t xml:space="preserve">2.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merusak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dalam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jangka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waktu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lama.</w:t>
      </w:r>
      <w:r>
        <w:rPr>
          <w:rFonts w:ascii="Georgia" w:hAnsi="Georgia"/>
          <w:color w:val="000000"/>
          <w:sz w:val="26"/>
          <w:szCs w:val="26"/>
        </w:rPr>
        <w:br/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Contohnya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Pb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tidak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merusak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bila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konsentrasinya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rendah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Akan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tetapi</w:t>
      </w:r>
      <w:proofErr w:type="spellEnd"/>
      <w:r>
        <w:rPr>
          <w:rFonts w:ascii="Georgia" w:hAnsi="Georgia"/>
          <w:color w:val="000000"/>
          <w:sz w:val="26"/>
          <w:szCs w:val="26"/>
        </w:rPr>
        <w:br/>
      </w:r>
      <w:proofErr w:type="spellStart"/>
      <w:r>
        <w:rPr>
          <w:rFonts w:ascii="Georgia" w:hAnsi="Georgia"/>
          <w:color w:val="000000"/>
          <w:sz w:val="26"/>
          <w:szCs w:val="26"/>
        </w:rPr>
        <w:t>dalam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jangka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waktu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lama, </w:t>
      </w:r>
      <w:proofErr w:type="spellStart"/>
      <w:r>
        <w:rPr>
          <w:rFonts w:ascii="Georgia" w:hAnsi="Georgia"/>
          <w:color w:val="000000"/>
          <w:sz w:val="26"/>
          <w:szCs w:val="26"/>
        </w:rPr>
        <w:t>Pb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dapat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terakumulasi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dalam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tubuh</w:t>
      </w:r>
      <w:proofErr w:type="spellEnd"/>
      <w:r>
        <w:rPr>
          <w:rFonts w:ascii="Georgia" w:hAnsi="Georgia"/>
          <w:color w:val="000000"/>
          <w:sz w:val="26"/>
          <w:szCs w:val="26"/>
        </w:rPr>
        <w:br/>
      </w:r>
      <w:proofErr w:type="spellStart"/>
      <w:r>
        <w:rPr>
          <w:rFonts w:ascii="Georgia" w:hAnsi="Georgia"/>
          <w:color w:val="000000"/>
          <w:sz w:val="26"/>
          <w:szCs w:val="26"/>
        </w:rPr>
        <w:t>sampai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tingkat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merusak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proofErr w:type="gramEnd"/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 xml:space="preserve">              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Pencemaran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merupakan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masalah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kita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bersama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yang </w:t>
      </w:r>
      <w:proofErr w:type="spellStart"/>
      <w:r>
        <w:rPr>
          <w:rFonts w:ascii="Georgia" w:hAnsi="Georgia"/>
          <w:color w:val="000000"/>
          <w:sz w:val="26"/>
          <w:szCs w:val="26"/>
        </w:rPr>
        <w:t>semakin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penting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untuk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diselesaikan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karena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menyangkut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keselamatan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kesehatan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dan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kehidupan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kita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Siapapun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bisa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berperan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serta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dalam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menyelesaikan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masalah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pencemaran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ini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termasuk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kita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Dimulai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dari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terkecil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diri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kita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sendiri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sampai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ke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lebih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luas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proofErr w:type="gramEnd"/>
      <w:r>
        <w:rPr>
          <w:rFonts w:ascii="Georgia" w:hAnsi="Georgia"/>
          <w:color w:val="000000"/>
          <w:sz w:val="26"/>
          <w:szCs w:val="26"/>
        </w:rPr>
        <w:t> </w:t>
      </w:r>
      <w:r>
        <w:rPr>
          <w:rFonts w:ascii="Georgia" w:hAnsi="Georgia"/>
          <w:color w:val="000000"/>
          <w:sz w:val="26"/>
          <w:szCs w:val="26"/>
        </w:rPr>
        <w:br/>
        <w:t xml:space="preserve">                    </w:t>
      </w:r>
      <w:proofErr w:type="spellStart"/>
      <w:r>
        <w:rPr>
          <w:rFonts w:ascii="Georgia" w:hAnsi="Georgia"/>
          <w:color w:val="000000"/>
          <w:sz w:val="26"/>
          <w:szCs w:val="26"/>
        </w:rPr>
        <w:t>Permasalahan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pencemaran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lingkungan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yang </w:t>
      </w:r>
      <w:proofErr w:type="spellStart"/>
      <w:r>
        <w:rPr>
          <w:rFonts w:ascii="Georgia" w:hAnsi="Georgia"/>
          <w:color w:val="000000"/>
          <w:sz w:val="26"/>
          <w:szCs w:val="26"/>
        </w:rPr>
        <w:t>harus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segera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kita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atasi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bersama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diantaranya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pencemaran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air </w:t>
      </w:r>
      <w:proofErr w:type="spellStart"/>
      <w:r>
        <w:rPr>
          <w:rFonts w:ascii="Georgia" w:hAnsi="Georgia"/>
          <w:color w:val="000000"/>
          <w:sz w:val="26"/>
          <w:szCs w:val="26"/>
        </w:rPr>
        <w:t>tanah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dan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sungai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pencemaran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udara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perkotaan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kontaminasi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tanah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oleh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sampah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hujan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asam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perubahan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iklim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global, </w:t>
      </w:r>
      <w:proofErr w:type="spellStart"/>
      <w:r>
        <w:rPr>
          <w:rFonts w:ascii="Georgia" w:hAnsi="Georgia"/>
          <w:color w:val="000000"/>
          <w:sz w:val="26"/>
          <w:szCs w:val="26"/>
        </w:rPr>
        <w:t>penipisan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lapisan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ozon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kontaminasi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zat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radioaktif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dan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sebagainya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</w:p>
    <w:sectPr w:rsidR="00897FAC" w:rsidSect="0077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7FAC"/>
    <w:rsid w:val="00770531"/>
    <w:rsid w:val="0089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Rizky</cp:lastModifiedBy>
  <cp:revision>1</cp:revision>
  <dcterms:created xsi:type="dcterms:W3CDTF">2013-03-08T05:08:00Z</dcterms:created>
  <dcterms:modified xsi:type="dcterms:W3CDTF">2013-03-08T05:09:00Z</dcterms:modified>
</cp:coreProperties>
</file>